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D5AE" w14:textId="77777777" w:rsidR="00543B9E" w:rsidRPr="006A603C" w:rsidRDefault="006F027A" w:rsidP="00543B9E">
      <w:pPr>
        <w:spacing w:line="240" w:lineRule="auto"/>
        <w:contextualSpacing/>
        <w:jc w:val="center"/>
        <w:rPr>
          <w:b/>
          <w:sz w:val="24"/>
        </w:rPr>
      </w:pPr>
      <w:r w:rsidRPr="006A603C">
        <w:rPr>
          <w:b/>
          <w:sz w:val="24"/>
        </w:rPr>
        <w:t>Office of Academic Computing</w:t>
      </w:r>
      <w:r w:rsidR="001F54D3" w:rsidRPr="006A603C">
        <w:rPr>
          <w:b/>
          <w:sz w:val="24"/>
        </w:rPr>
        <w:t xml:space="preserve"> (OAC)</w:t>
      </w:r>
    </w:p>
    <w:p w14:paraId="38EBD5AF" w14:textId="77777777" w:rsidR="00E373EC" w:rsidRPr="006A603C" w:rsidRDefault="002B6CAD" w:rsidP="00543B9E">
      <w:pPr>
        <w:spacing w:line="240" w:lineRule="auto"/>
        <w:contextualSpacing/>
        <w:jc w:val="center"/>
        <w:rPr>
          <w:b/>
          <w:sz w:val="24"/>
        </w:rPr>
      </w:pPr>
      <w:r w:rsidRPr="006A603C">
        <w:rPr>
          <w:b/>
          <w:sz w:val="24"/>
        </w:rPr>
        <w:t>Protocol Start-up Checklist</w:t>
      </w:r>
    </w:p>
    <w:p w14:paraId="38EBD5B0" w14:textId="77777777" w:rsidR="00543B9E" w:rsidRDefault="00543B9E" w:rsidP="00543B9E">
      <w:pPr>
        <w:spacing w:line="240" w:lineRule="auto"/>
        <w:contextualSpacing/>
        <w:jc w:val="center"/>
        <w:rPr>
          <w:b/>
        </w:rPr>
      </w:pPr>
    </w:p>
    <w:p w14:paraId="38EBD5B1" w14:textId="77777777" w:rsidR="00C0568C" w:rsidRPr="00C0568C" w:rsidRDefault="00C0568C" w:rsidP="00C0568C">
      <w:pPr>
        <w:rPr>
          <w:b/>
          <w:u w:val="single"/>
        </w:rPr>
      </w:pPr>
      <w:r w:rsidRPr="00C0568C">
        <w:rPr>
          <w:b/>
          <w:u w:val="single"/>
        </w:rPr>
        <w:t xml:space="preserve">Pre-Grant Submission Budget Request </w:t>
      </w:r>
      <w:r>
        <w:rPr>
          <w:b/>
          <w:u w:val="single"/>
        </w:rPr>
        <w:t>Meeting</w:t>
      </w:r>
    </w:p>
    <w:p w14:paraId="38EBD5B2" w14:textId="5D585075" w:rsidR="00073885" w:rsidRDefault="00D57181" w:rsidP="00F76509">
      <w:pPr>
        <w:pStyle w:val="ListParagraph"/>
        <w:numPr>
          <w:ilvl w:val="0"/>
          <w:numId w:val="1"/>
        </w:numPr>
      </w:pPr>
      <w:r>
        <w:t xml:space="preserve">Prior to </w:t>
      </w:r>
      <w:r w:rsidR="00073885">
        <w:t>grant submission</w:t>
      </w:r>
      <w:r w:rsidR="002067A9">
        <w:t>,</w:t>
      </w:r>
      <w:r w:rsidR="00073885">
        <w:t xml:space="preserve"> </w:t>
      </w:r>
      <w:r w:rsidR="002067A9">
        <w:t xml:space="preserve">please </w:t>
      </w:r>
      <w:r w:rsidR="002E03B2">
        <w:t xml:space="preserve">include </w:t>
      </w:r>
      <w:r w:rsidR="002E03B2" w:rsidRPr="001F54D3">
        <w:rPr>
          <w:u w:val="single"/>
        </w:rPr>
        <w:t xml:space="preserve">OAC services on </w:t>
      </w:r>
      <w:r w:rsidR="002067A9">
        <w:rPr>
          <w:u w:val="single"/>
        </w:rPr>
        <w:t>P</w:t>
      </w:r>
      <w:r w:rsidR="002E03B2" w:rsidRPr="001F54D3">
        <w:rPr>
          <w:u w:val="single"/>
        </w:rPr>
        <w:t xml:space="preserve">lanning to </w:t>
      </w:r>
      <w:r w:rsidR="002067A9">
        <w:rPr>
          <w:u w:val="single"/>
        </w:rPr>
        <w:t>S</w:t>
      </w:r>
      <w:r w:rsidR="002E03B2" w:rsidRPr="001F54D3">
        <w:rPr>
          <w:u w:val="single"/>
        </w:rPr>
        <w:t>ubmit form</w:t>
      </w:r>
      <w:r w:rsidR="002067A9">
        <w:t xml:space="preserve"> (by checking “Yes” to “Use of Custom Applications”.</w:t>
      </w:r>
      <w:r w:rsidR="002E03B2">
        <w:t xml:space="preserve">  A Project Manager will set up a</w:t>
      </w:r>
      <w:r w:rsidR="001F54D3">
        <w:t xml:space="preserve"> </w:t>
      </w:r>
      <w:r w:rsidR="002067A9">
        <w:t>Pre-Budget</w:t>
      </w:r>
      <w:r w:rsidR="001F54D3">
        <w:t xml:space="preserve"> </w:t>
      </w:r>
      <w:r w:rsidR="002067A9">
        <w:t>R</w:t>
      </w:r>
      <w:r w:rsidR="001F54D3">
        <w:t>equest</w:t>
      </w:r>
      <w:r w:rsidR="002E03B2">
        <w:t xml:space="preserve"> meeting</w:t>
      </w:r>
      <w:r>
        <w:t xml:space="preserve"> with </w:t>
      </w:r>
      <w:r w:rsidR="002B6CAD">
        <w:t xml:space="preserve">Jack Doman and </w:t>
      </w:r>
      <w:r w:rsidR="002E03B2">
        <w:t>OAC team</w:t>
      </w:r>
      <w:r w:rsidR="002067A9">
        <w:t xml:space="preserve"> members</w:t>
      </w:r>
      <w:r w:rsidR="002B6CAD">
        <w:t xml:space="preserve"> to</w:t>
      </w:r>
      <w:r>
        <w:t xml:space="preserve"> discuss </w:t>
      </w:r>
      <w:r w:rsidR="002067A9">
        <w:t xml:space="preserve">the </w:t>
      </w:r>
      <w:r w:rsidR="001F54D3">
        <w:t>study</w:t>
      </w:r>
      <w:r w:rsidR="002B6CAD">
        <w:t xml:space="preserve"> needs and</w:t>
      </w:r>
      <w:r w:rsidR="002067A9">
        <w:t xml:space="preserve"> </w:t>
      </w:r>
      <w:r w:rsidR="002B6CAD">
        <w:t>re</w:t>
      </w:r>
      <w:r w:rsidR="00073885">
        <w:t>view</w:t>
      </w:r>
      <w:r w:rsidR="002067A9">
        <w:t xml:space="preserve"> the </w:t>
      </w:r>
      <w:r w:rsidR="00073885">
        <w:t>budget, scope and milestone timeline for study start and obtain budget estimate.</w:t>
      </w:r>
      <w:r w:rsidR="009719AB">
        <w:t xml:space="preserve">  </w:t>
      </w:r>
      <w:r w:rsidR="00961768">
        <w:t xml:space="preserve">Please allow </w:t>
      </w:r>
      <w:r w:rsidR="002067A9">
        <w:t>1-</w:t>
      </w:r>
      <w:r w:rsidR="00961768">
        <w:t xml:space="preserve">2 weeks for the budget estimate turnaround time.  </w:t>
      </w:r>
      <w:r w:rsidR="00073885">
        <w:t>A recommended timeframe for the ensuing kick-off meeting will be provided</w:t>
      </w:r>
      <w:r w:rsidR="0016025D">
        <w:t>.</w:t>
      </w:r>
    </w:p>
    <w:p w14:paraId="38EBD5B3" w14:textId="039AA3FC" w:rsidR="00C62045" w:rsidRDefault="00C62045" w:rsidP="00C62045">
      <w:pPr>
        <w:pStyle w:val="ListParagraph"/>
        <w:numPr>
          <w:ilvl w:val="1"/>
          <w:numId w:val="1"/>
        </w:numPr>
      </w:pPr>
      <w:r>
        <w:t xml:space="preserve">Please complete the </w:t>
      </w:r>
      <w:r w:rsidR="002067A9">
        <w:rPr>
          <w:u w:val="single"/>
        </w:rPr>
        <w:t>Project Initiation Pre-Charter</w:t>
      </w:r>
      <w:r w:rsidRPr="001F54D3">
        <w:rPr>
          <w:u w:val="single"/>
        </w:rPr>
        <w:t xml:space="preserve"> </w:t>
      </w:r>
      <w:r w:rsidR="005E1B91" w:rsidRPr="005E1B91">
        <w:t>form</w:t>
      </w:r>
      <w:r w:rsidR="00885BD5" w:rsidRPr="005E1B91">
        <w:t xml:space="preserve"> and provide the OAC with a copy of the </w:t>
      </w:r>
      <w:r w:rsidR="002D00FC">
        <w:t xml:space="preserve">to-be-submitted </w:t>
      </w:r>
      <w:r w:rsidR="005E1B91" w:rsidRPr="005E1B91">
        <w:t>IRB protocol</w:t>
      </w:r>
      <w:r w:rsidR="005E1B91" w:rsidRPr="005E1B91">
        <w:t xml:space="preserve"> document.</w:t>
      </w:r>
    </w:p>
    <w:p w14:paraId="5E919D89" w14:textId="6DAE50A9" w:rsidR="00E82360" w:rsidRPr="005E1B91" w:rsidRDefault="00523814" w:rsidP="00C62045">
      <w:pPr>
        <w:pStyle w:val="ListParagraph"/>
        <w:numPr>
          <w:ilvl w:val="1"/>
          <w:numId w:val="1"/>
        </w:numPr>
      </w:pPr>
      <w:r>
        <w:t>Confirm with the OAC if the submission is anticipated to be a consented study.</w:t>
      </w:r>
    </w:p>
    <w:p w14:paraId="38EBD5B4" w14:textId="5EE11D87" w:rsidR="00073885" w:rsidRDefault="00073885" w:rsidP="00543B9E">
      <w:pPr>
        <w:pStyle w:val="ListParagraph"/>
        <w:numPr>
          <w:ilvl w:val="1"/>
          <w:numId w:val="1"/>
        </w:numPr>
      </w:pPr>
      <w:r>
        <w:t>K awardees</w:t>
      </w:r>
      <w:r w:rsidR="00543B9E">
        <w:t xml:space="preserve"> – </w:t>
      </w:r>
      <w:r>
        <w:t>please note that budget estimates will need to be reviewed with department heads to ensure that supplemental funding may be available to help support OAC costs</w:t>
      </w:r>
      <w:r w:rsidR="0016025D">
        <w:t>.</w:t>
      </w:r>
    </w:p>
    <w:p w14:paraId="38EBD5B5" w14:textId="77777777" w:rsidR="00160566" w:rsidRPr="00160566" w:rsidRDefault="00160566" w:rsidP="00160566">
      <w:pPr>
        <w:rPr>
          <w:b/>
          <w:u w:val="single"/>
        </w:rPr>
      </w:pPr>
      <w:r w:rsidRPr="00160566">
        <w:rPr>
          <w:b/>
          <w:u w:val="single"/>
        </w:rPr>
        <w:t>Post-Award Kick-off Meeting</w:t>
      </w:r>
    </w:p>
    <w:p w14:paraId="38EBD5B6" w14:textId="61D6EF24" w:rsidR="00D57181" w:rsidRDefault="00073885" w:rsidP="00F76509">
      <w:pPr>
        <w:pStyle w:val="ListParagraph"/>
        <w:numPr>
          <w:ilvl w:val="0"/>
          <w:numId w:val="1"/>
        </w:numPr>
      </w:pPr>
      <w:r w:rsidRPr="001F54D3">
        <w:rPr>
          <w:u w:val="single"/>
        </w:rPr>
        <w:t>Upon funding notification</w:t>
      </w:r>
      <w:r w:rsidR="0065297B">
        <w:rPr>
          <w:u w:val="single"/>
        </w:rPr>
        <w:t>,</w:t>
      </w:r>
      <w:r w:rsidRPr="001F54D3">
        <w:rPr>
          <w:u w:val="single"/>
        </w:rPr>
        <w:t xml:space="preserve"> reach out to Project Manager to arrange </w:t>
      </w:r>
      <w:r w:rsidR="002067A9">
        <w:rPr>
          <w:u w:val="single"/>
        </w:rPr>
        <w:t>a K</w:t>
      </w:r>
      <w:r w:rsidRPr="001F54D3">
        <w:rPr>
          <w:u w:val="single"/>
        </w:rPr>
        <w:t>ick-</w:t>
      </w:r>
      <w:r w:rsidR="002067A9">
        <w:rPr>
          <w:u w:val="single"/>
        </w:rPr>
        <w:t>O</w:t>
      </w:r>
      <w:r w:rsidRPr="001F54D3">
        <w:rPr>
          <w:u w:val="single"/>
        </w:rPr>
        <w:t>ff meeting</w:t>
      </w:r>
      <w:r w:rsidR="002A353B">
        <w:t xml:space="preserve"> if you have not already been contacted</w:t>
      </w:r>
      <w:r>
        <w:t>.</w:t>
      </w:r>
      <w:r w:rsidR="002B6CAD">
        <w:t xml:space="preserve">  Please note that this meeting should take place within the recommended timeframe pr</w:t>
      </w:r>
      <w:r w:rsidR="001000BD">
        <w:t>ior to study start (</w:t>
      </w:r>
      <w:r w:rsidR="002067A9">
        <w:t>e</w:t>
      </w:r>
      <w:r w:rsidR="00543B9E">
        <w:t>.</w:t>
      </w:r>
      <w:r w:rsidR="001000BD">
        <w:t>g.</w:t>
      </w:r>
      <w:r w:rsidR="002067A9">
        <w:t>,</w:t>
      </w:r>
      <w:r w:rsidR="001000BD">
        <w:t xml:space="preserve"> At least 3-6 months prior to needing </w:t>
      </w:r>
      <w:r w:rsidR="002067A9">
        <w:t>a participant-ready system/</w:t>
      </w:r>
      <w:r w:rsidR="001000BD">
        <w:t>product)</w:t>
      </w:r>
      <w:r w:rsidR="0016025D">
        <w:t>.</w:t>
      </w:r>
    </w:p>
    <w:p w14:paraId="38EBD5B7" w14:textId="77777777" w:rsidR="00493178" w:rsidRDefault="00493178" w:rsidP="00493178">
      <w:pPr>
        <w:pStyle w:val="ListParagraph"/>
        <w:numPr>
          <w:ilvl w:val="1"/>
          <w:numId w:val="1"/>
        </w:numPr>
      </w:pPr>
      <w:r>
        <w:t xml:space="preserve">Expand upon deliverables and </w:t>
      </w:r>
      <w:r w:rsidR="000D66FD">
        <w:t>identify “must haves” vs. “like to haves”</w:t>
      </w:r>
    </w:p>
    <w:p w14:paraId="38EBD5B8" w14:textId="77777777" w:rsidR="000D66FD" w:rsidRDefault="000D66FD" w:rsidP="00493178">
      <w:pPr>
        <w:pStyle w:val="ListParagraph"/>
        <w:numPr>
          <w:ilvl w:val="1"/>
          <w:numId w:val="1"/>
        </w:numPr>
      </w:pPr>
      <w:r>
        <w:t xml:space="preserve">Prioritize deliverables </w:t>
      </w:r>
    </w:p>
    <w:p w14:paraId="38EBD5B9" w14:textId="77777777" w:rsidR="00351652" w:rsidRDefault="00351652" w:rsidP="00493178">
      <w:pPr>
        <w:pStyle w:val="ListParagraph"/>
        <w:numPr>
          <w:ilvl w:val="1"/>
          <w:numId w:val="1"/>
        </w:numPr>
      </w:pPr>
      <w:r>
        <w:t xml:space="preserve">Review OAC project management practices </w:t>
      </w:r>
    </w:p>
    <w:p w14:paraId="38EBD5BA" w14:textId="16F47CA4" w:rsidR="00642422" w:rsidRDefault="00642422" w:rsidP="00642422">
      <w:pPr>
        <w:pStyle w:val="ListParagraph"/>
        <w:numPr>
          <w:ilvl w:val="2"/>
          <w:numId w:val="1"/>
        </w:numPr>
      </w:pPr>
      <w:r>
        <w:t xml:space="preserve">Development of </w:t>
      </w:r>
      <w:r w:rsidRPr="00614DC5">
        <w:rPr>
          <w:u w:val="single"/>
        </w:rPr>
        <w:t>Project Charter</w:t>
      </w:r>
      <w:r>
        <w:t xml:space="preserve"> document to outline project specifics and deliverables (inclusive of </w:t>
      </w:r>
      <w:r w:rsidR="002E03B2">
        <w:t xml:space="preserve">budget and </w:t>
      </w:r>
      <w:r w:rsidR="002067A9">
        <w:t>targeted milestones</w:t>
      </w:r>
      <w:r>
        <w:t>)</w:t>
      </w:r>
    </w:p>
    <w:p w14:paraId="38EBD5BB" w14:textId="44C7FA6E" w:rsidR="00642422" w:rsidRDefault="00642422" w:rsidP="00642422">
      <w:pPr>
        <w:pStyle w:val="ListParagraph"/>
        <w:numPr>
          <w:ilvl w:val="2"/>
          <w:numId w:val="1"/>
        </w:numPr>
      </w:pPr>
      <w:r>
        <w:t xml:space="preserve">Establishment of </w:t>
      </w:r>
      <w:r w:rsidRPr="00614DC5">
        <w:rPr>
          <w:u w:val="single"/>
        </w:rPr>
        <w:t xml:space="preserve">Project </w:t>
      </w:r>
      <w:r w:rsidR="002067A9">
        <w:rPr>
          <w:u w:val="single"/>
        </w:rPr>
        <w:t>Backlog</w:t>
      </w:r>
      <w:r>
        <w:t xml:space="preserve"> </w:t>
      </w:r>
    </w:p>
    <w:p w14:paraId="38EBD5BC" w14:textId="42401D0A" w:rsidR="00642422" w:rsidRDefault="001000BD" w:rsidP="0018770D">
      <w:pPr>
        <w:pStyle w:val="ListParagraph"/>
        <w:numPr>
          <w:ilvl w:val="2"/>
          <w:numId w:val="1"/>
        </w:numPr>
      </w:pPr>
      <w:r>
        <w:t xml:space="preserve">Establish a communication plan </w:t>
      </w:r>
      <w:r w:rsidR="00F76509">
        <w:t>for meetings and reporting</w:t>
      </w:r>
      <w:r w:rsidR="00642422">
        <w:t xml:space="preserve"> in addition to set-up of </w:t>
      </w:r>
      <w:r w:rsidR="000C428E">
        <w:t>MS Teams</w:t>
      </w:r>
      <w:r w:rsidR="00BB57F5">
        <w:t xml:space="preserve"> site </w:t>
      </w:r>
      <w:r w:rsidR="00642422">
        <w:t>to</w:t>
      </w:r>
      <w:r w:rsidR="00BB57F5">
        <w:t xml:space="preserve"> promote efficient communication </w:t>
      </w:r>
      <w:r w:rsidR="00642422">
        <w:t>and document sharing</w:t>
      </w:r>
    </w:p>
    <w:p w14:paraId="38EBD5BD" w14:textId="21CCB123" w:rsidR="00642422" w:rsidRDefault="00642422" w:rsidP="0018770D">
      <w:pPr>
        <w:pStyle w:val="ListParagraph"/>
        <w:numPr>
          <w:ilvl w:val="2"/>
          <w:numId w:val="1"/>
        </w:numPr>
      </w:pPr>
      <w:r>
        <w:t>Frequency and type of status reporting</w:t>
      </w:r>
    </w:p>
    <w:p w14:paraId="44B4482F" w14:textId="51EA8891" w:rsidR="008A5476" w:rsidRDefault="008A5476" w:rsidP="0018770D">
      <w:pPr>
        <w:pStyle w:val="ListParagraph"/>
        <w:numPr>
          <w:ilvl w:val="2"/>
          <w:numId w:val="1"/>
        </w:numPr>
      </w:pPr>
      <w:r>
        <w:t>Ongoing retrospectives will be conducted as part of select Sprint Demo/Review meetings to gather and incorporate Lessons Learned, as a for</w:t>
      </w:r>
      <w:r w:rsidR="005D50E9">
        <w:t>um</w:t>
      </w:r>
      <w:r>
        <w:t xml:space="preserve"> to discuss </w:t>
      </w:r>
      <w:r w:rsidR="005D50E9">
        <w:t>parts of the process the project team would like to continue with, or any areas for improvement or changes</w:t>
      </w:r>
      <w:r>
        <w:t xml:space="preserve"> </w:t>
      </w:r>
    </w:p>
    <w:p w14:paraId="38EBD5BE" w14:textId="05BB9BCD" w:rsidR="00D57181" w:rsidRPr="00D2523A" w:rsidRDefault="00642422" w:rsidP="0018770D">
      <w:pPr>
        <w:pStyle w:val="ListParagraph"/>
        <w:numPr>
          <w:ilvl w:val="2"/>
          <w:numId w:val="1"/>
        </w:numPr>
        <w:rPr>
          <w:u w:val="single"/>
        </w:rPr>
      </w:pPr>
      <w:r w:rsidRPr="00D2523A">
        <w:rPr>
          <w:u w:val="single"/>
        </w:rPr>
        <w:t xml:space="preserve">Change </w:t>
      </w:r>
      <w:r w:rsidR="009719AB">
        <w:rPr>
          <w:u w:val="single"/>
        </w:rPr>
        <w:t>M</w:t>
      </w:r>
      <w:r w:rsidRPr="00D2523A">
        <w:rPr>
          <w:u w:val="single"/>
        </w:rPr>
        <w:t>anagement procedures</w:t>
      </w:r>
    </w:p>
    <w:p w14:paraId="38EBD5BF" w14:textId="1425E62F" w:rsidR="00642422" w:rsidRDefault="00642422" w:rsidP="0018770D">
      <w:pPr>
        <w:pStyle w:val="ListParagraph"/>
        <w:numPr>
          <w:ilvl w:val="2"/>
          <w:numId w:val="1"/>
        </w:numPr>
        <w:rPr>
          <w:u w:val="single"/>
        </w:rPr>
      </w:pPr>
      <w:r w:rsidRPr="00D2523A">
        <w:rPr>
          <w:u w:val="single"/>
        </w:rPr>
        <w:t xml:space="preserve">Project </w:t>
      </w:r>
      <w:r w:rsidR="0018770D">
        <w:rPr>
          <w:u w:val="single"/>
        </w:rPr>
        <w:t>Hand-Off/Closeout</w:t>
      </w:r>
      <w:r w:rsidRPr="00D2523A">
        <w:rPr>
          <w:u w:val="single"/>
        </w:rPr>
        <w:t xml:space="preserve"> </w:t>
      </w:r>
    </w:p>
    <w:p w14:paraId="65F0DC2A" w14:textId="6D1DA0E6" w:rsidR="000B0080" w:rsidRPr="009D0285" w:rsidRDefault="000B0080" w:rsidP="000B0080">
      <w:pPr>
        <w:pStyle w:val="ListParagraph"/>
        <w:numPr>
          <w:ilvl w:val="1"/>
          <w:numId w:val="1"/>
        </w:numPr>
        <w:rPr>
          <w:u w:val="single"/>
        </w:rPr>
      </w:pPr>
      <w:r>
        <w:t xml:space="preserve">Address budget questions and work with the Office of Grants and Contracts to establish a subcontract when warranted for departments outside of the Department of Psychiatry </w:t>
      </w:r>
    </w:p>
    <w:p w14:paraId="24B2925D" w14:textId="20D7EF4D" w:rsidR="009D0285" w:rsidRPr="009D0285" w:rsidRDefault="009D0285" w:rsidP="000B0080">
      <w:pPr>
        <w:pStyle w:val="ListParagraph"/>
        <w:numPr>
          <w:ilvl w:val="1"/>
          <w:numId w:val="1"/>
        </w:numPr>
        <w:rPr>
          <w:u w:val="single"/>
        </w:rPr>
      </w:pPr>
      <w:r>
        <w:t>Please note that the OAC Director is the point of contact for the following scenarios:</w:t>
      </w:r>
    </w:p>
    <w:p w14:paraId="77578A86" w14:textId="77777777" w:rsidR="009D0285" w:rsidRDefault="009D0285" w:rsidP="009D0285">
      <w:pPr>
        <w:pStyle w:val="ListParagraph"/>
        <w:numPr>
          <w:ilvl w:val="2"/>
          <w:numId w:val="1"/>
        </w:numPr>
        <w:spacing w:after="0" w:line="240" w:lineRule="auto"/>
        <w:contextualSpacing w:val="0"/>
      </w:pPr>
      <w:r>
        <w:lastRenderedPageBreak/>
        <w:t>Presenting a plan for salary support (who, when, the percentages and estimated funding) for OAC and PMO staff as soon as the grant years are defined</w:t>
      </w:r>
    </w:p>
    <w:p w14:paraId="746A2499" w14:textId="77777777" w:rsidR="009D0285" w:rsidRDefault="009D0285" w:rsidP="009D0285">
      <w:pPr>
        <w:pStyle w:val="ListParagraph"/>
        <w:numPr>
          <w:ilvl w:val="2"/>
          <w:numId w:val="1"/>
        </w:numPr>
        <w:spacing w:after="0" w:line="240" w:lineRule="auto"/>
        <w:contextualSpacing w:val="0"/>
      </w:pPr>
      <w:r>
        <w:t>Sending requests for salary distribution changes to the Grants Office in a timely manner</w:t>
      </w:r>
    </w:p>
    <w:p w14:paraId="270AED68" w14:textId="77777777" w:rsidR="009D0285" w:rsidRDefault="009D0285" w:rsidP="009D0285">
      <w:pPr>
        <w:pStyle w:val="ListParagraph"/>
        <w:numPr>
          <w:ilvl w:val="2"/>
          <w:numId w:val="1"/>
        </w:numPr>
        <w:spacing w:after="0" w:line="240" w:lineRule="auto"/>
        <w:contextualSpacing w:val="0"/>
      </w:pPr>
      <w:r>
        <w:t>Answering any questions regarding OAC and PMO staff salary support</w:t>
      </w:r>
    </w:p>
    <w:p w14:paraId="34F3B64D" w14:textId="77777777" w:rsidR="009D0285" w:rsidRDefault="009D0285" w:rsidP="009D0285">
      <w:pPr>
        <w:pStyle w:val="ListParagraph"/>
        <w:numPr>
          <w:ilvl w:val="0"/>
          <w:numId w:val="5"/>
        </w:numPr>
      </w:pPr>
      <w:r>
        <w:t>The PI needs to supply the OAC Director with the grant years and account numbers as soon as they are known.  They also need to provide the budgeted staff salary support for all years.</w:t>
      </w:r>
    </w:p>
    <w:p w14:paraId="0CBA4615" w14:textId="77777777" w:rsidR="009D0285" w:rsidRPr="00D2523A" w:rsidRDefault="009D0285" w:rsidP="009D0285">
      <w:pPr>
        <w:pStyle w:val="ListParagraph"/>
        <w:ind w:left="1440"/>
        <w:rPr>
          <w:u w:val="single"/>
        </w:rPr>
      </w:pPr>
    </w:p>
    <w:p w14:paraId="38EBD5C0" w14:textId="77777777" w:rsidR="00D57181" w:rsidRPr="000E14FE" w:rsidRDefault="008A3D43" w:rsidP="00D57181">
      <w:pPr>
        <w:rPr>
          <w:b/>
          <w:u w:val="single"/>
        </w:rPr>
      </w:pPr>
      <w:r w:rsidRPr="000E14FE">
        <w:rPr>
          <w:b/>
          <w:u w:val="single"/>
        </w:rPr>
        <w:t>Change Management</w:t>
      </w:r>
    </w:p>
    <w:p w14:paraId="38EBD5C1" w14:textId="43E90E94" w:rsidR="000E14FE" w:rsidRDefault="00C862B7" w:rsidP="00D57181">
      <w:r>
        <w:t>Please note that in the event of a modification that changes the scope</w:t>
      </w:r>
      <w:r w:rsidR="006E4EFD">
        <w:t xml:space="preserve"> or schedule</w:t>
      </w:r>
      <w:r>
        <w:t xml:space="preserve"> of the original </w:t>
      </w:r>
      <w:r w:rsidR="00073885">
        <w:t>project</w:t>
      </w:r>
      <w:r>
        <w:t xml:space="preserve"> (i.e.</w:t>
      </w:r>
      <w:r w:rsidR="00BB57F5">
        <w:t xml:space="preserve"> number of assessments needed in WDX, change in </w:t>
      </w:r>
      <w:r w:rsidR="0021475D">
        <w:t>application platform,</w:t>
      </w:r>
      <w:r w:rsidR="00DB156A">
        <w:t xml:space="preserve"> </w:t>
      </w:r>
      <w:r w:rsidR="00BB57F5">
        <w:t>data scoring methodologies,</w:t>
      </w:r>
      <w:r w:rsidR="006E4EFD">
        <w:t xml:space="preserve"> timeline for completion</w:t>
      </w:r>
      <w:r w:rsidR="00BB57F5">
        <w:t xml:space="preserve"> </w:t>
      </w:r>
      <w:r>
        <w:t xml:space="preserve">etc.), </w:t>
      </w:r>
      <w:r w:rsidR="00BB57F5">
        <w:t>the exact nature of the request will need to be reviewed by the Project Manager in conjunction with OAC personnel to determine if a notable impact to the scope and thereby budget is expected</w:t>
      </w:r>
      <w:r w:rsidR="0016025D">
        <w:t>.</w:t>
      </w:r>
    </w:p>
    <w:p w14:paraId="38EBD5C2" w14:textId="265BD56D" w:rsidR="007C32C3" w:rsidRDefault="000E14FE" w:rsidP="000E14FE">
      <w:pPr>
        <w:pStyle w:val="ListParagraph"/>
        <w:numPr>
          <w:ilvl w:val="0"/>
          <w:numId w:val="3"/>
        </w:numPr>
      </w:pPr>
      <w:r>
        <w:t xml:space="preserve">Please submit any </w:t>
      </w:r>
      <w:r w:rsidR="0018770D">
        <w:t xml:space="preserve">testing feedback, </w:t>
      </w:r>
      <w:r>
        <w:t>change requests</w:t>
      </w:r>
      <w:r w:rsidR="0018770D">
        <w:t>, or issues,</w:t>
      </w:r>
      <w:r>
        <w:t xml:space="preserve"> as follows by using the </w:t>
      </w:r>
      <w:hyperlink r:id="rId10" w:history="1">
        <w:r w:rsidR="0018770D" w:rsidRPr="0050242A">
          <w:rPr>
            <w:rStyle w:val="Hyperlink"/>
          </w:rPr>
          <w:t>OAC HELP portal</w:t>
        </w:r>
      </w:hyperlink>
      <w:r w:rsidR="0018770D">
        <w:t xml:space="preserve">.  This will be utilized during both the active development and ongoing maintenance phases of the </w:t>
      </w:r>
      <w:r w:rsidR="00970E5D">
        <w:t>project</w:t>
      </w:r>
    </w:p>
    <w:p w14:paraId="38EBD5C3" w14:textId="77777777" w:rsidR="0021475D" w:rsidRDefault="002D1773" w:rsidP="000E14FE">
      <w:pPr>
        <w:pStyle w:val="ListParagraph"/>
        <w:numPr>
          <w:ilvl w:val="0"/>
          <w:numId w:val="3"/>
        </w:numPr>
      </w:pPr>
      <w:r>
        <w:t xml:space="preserve">Change requests will be reviewed by OAC and Project Management personnel for impact to scope, budget and schedule. </w:t>
      </w:r>
      <w:r w:rsidR="0021475D">
        <w:t xml:space="preserve">Depending on complexity change requests may take up to two weeks to review for approval  </w:t>
      </w:r>
    </w:p>
    <w:p w14:paraId="38EBD5C5" w14:textId="76103CEC" w:rsidR="00E661CD" w:rsidRDefault="00E661CD" w:rsidP="000E14FE">
      <w:pPr>
        <w:pStyle w:val="ListParagraph"/>
        <w:numPr>
          <w:ilvl w:val="0"/>
          <w:numId w:val="3"/>
        </w:numPr>
      </w:pPr>
      <w:r>
        <w:t>Upon approval, accompanying documentation will be updated accordingly.  This may include modifications to budget and schedule</w:t>
      </w:r>
    </w:p>
    <w:p w14:paraId="38EBD5C6" w14:textId="72B9564E" w:rsidR="00BC4A21" w:rsidRPr="000E14FE" w:rsidRDefault="00970E5D" w:rsidP="00D57181">
      <w:pPr>
        <w:rPr>
          <w:b/>
          <w:u w:val="single"/>
        </w:rPr>
      </w:pPr>
      <w:r>
        <w:rPr>
          <w:b/>
          <w:u w:val="single"/>
        </w:rPr>
        <w:t>Project Hand-Off/</w:t>
      </w:r>
      <w:r w:rsidR="00BC4A21" w:rsidRPr="000E14FE">
        <w:rPr>
          <w:b/>
          <w:u w:val="single"/>
        </w:rPr>
        <w:t>C</w:t>
      </w:r>
      <w:r w:rsidR="008C0C18">
        <w:rPr>
          <w:b/>
          <w:u w:val="single"/>
        </w:rPr>
        <w:t>lose</w:t>
      </w:r>
      <w:r w:rsidR="000E14FE" w:rsidRPr="000E14FE">
        <w:rPr>
          <w:b/>
          <w:u w:val="single"/>
        </w:rPr>
        <w:t>out</w:t>
      </w:r>
    </w:p>
    <w:p w14:paraId="38EBD5C7" w14:textId="6AB5DAD6" w:rsidR="00D57181" w:rsidRDefault="006B2568" w:rsidP="00D57181">
      <w:r>
        <w:t>A</w:t>
      </w:r>
      <w:r w:rsidR="008C0C18">
        <w:t xml:space="preserve"> </w:t>
      </w:r>
      <w:r w:rsidR="008C0C18" w:rsidRPr="00232471">
        <w:rPr>
          <w:u w:val="single"/>
        </w:rPr>
        <w:t xml:space="preserve">Project Acceptance </w:t>
      </w:r>
      <w:r w:rsidR="00807ED3" w:rsidRPr="00232471">
        <w:rPr>
          <w:u w:val="single"/>
        </w:rPr>
        <w:t>L</w:t>
      </w:r>
      <w:r w:rsidR="00970E5D" w:rsidRPr="00232471">
        <w:rPr>
          <w:u w:val="single"/>
        </w:rPr>
        <w:t>etter</w:t>
      </w:r>
      <w:r w:rsidR="008C0C18">
        <w:t xml:space="preserve"> will be </w:t>
      </w:r>
      <w:r>
        <w:t>provided</w:t>
      </w:r>
      <w:r w:rsidR="008C0C18">
        <w:t xml:space="preserve"> </w:t>
      </w:r>
      <w:r w:rsidR="00970E5D">
        <w:t xml:space="preserve">to the PI </w:t>
      </w:r>
      <w:r w:rsidR="008C0C18">
        <w:t xml:space="preserve">for an approval signature along with a </w:t>
      </w:r>
      <w:r w:rsidR="00191AFF" w:rsidRPr="003715CA">
        <w:rPr>
          <w:u w:val="single"/>
        </w:rPr>
        <w:t>Projec</w:t>
      </w:r>
      <w:r w:rsidR="00970E5D">
        <w:rPr>
          <w:u w:val="single"/>
        </w:rPr>
        <w:t>t</w:t>
      </w:r>
      <w:r w:rsidR="00191AFF" w:rsidRPr="003715CA">
        <w:rPr>
          <w:u w:val="single"/>
        </w:rPr>
        <w:t xml:space="preserve"> </w:t>
      </w:r>
      <w:r w:rsidR="008C0C18" w:rsidRPr="003715CA">
        <w:rPr>
          <w:u w:val="single"/>
        </w:rPr>
        <w:t>Satisfaction Survey</w:t>
      </w:r>
      <w:r w:rsidR="00970E5D">
        <w:t xml:space="preserve"> available via WDX for investigators and protocol staff to complete </w:t>
      </w:r>
      <w:r w:rsidR="00232471">
        <w:t xml:space="preserve">(within one-month of project hand-off) </w:t>
      </w:r>
      <w:r w:rsidR="00970E5D">
        <w:t>and share their feedback</w:t>
      </w:r>
      <w:r w:rsidR="00232471">
        <w:t xml:space="preserve"> on how the project was planned, managed, and executed</w:t>
      </w:r>
      <w:r w:rsidR="00970E5D">
        <w:t>.</w:t>
      </w:r>
      <w:r w:rsidR="00196E80">
        <w:t xml:space="preserve">  </w:t>
      </w:r>
      <w:r w:rsidR="008C0C18">
        <w:t xml:space="preserve">  </w:t>
      </w:r>
      <w:r w:rsidR="00B90EE4">
        <w:t xml:space="preserve">   </w:t>
      </w:r>
    </w:p>
    <w:p w14:paraId="38EBD5C8" w14:textId="44FE314A" w:rsidR="00D57181" w:rsidRPr="008A5476" w:rsidRDefault="00D83052" w:rsidP="00C22439">
      <w:pPr>
        <w:rPr>
          <w:rFonts w:cstheme="minorHAnsi"/>
        </w:rPr>
      </w:pPr>
      <w:r w:rsidRPr="00D83052">
        <w:rPr>
          <w:rFonts w:cstheme="minorHAnsi"/>
        </w:rPr>
        <w:t xml:space="preserve">As part of </w:t>
      </w:r>
      <w:r w:rsidR="00C12A5E">
        <w:rPr>
          <w:rFonts w:cstheme="minorHAnsi"/>
        </w:rPr>
        <w:t>the</w:t>
      </w:r>
      <w:r w:rsidRPr="00D83052">
        <w:rPr>
          <w:rFonts w:cstheme="minorHAnsi"/>
        </w:rPr>
        <w:t xml:space="preserve"> </w:t>
      </w:r>
      <w:r w:rsidR="00970E5D">
        <w:rPr>
          <w:rFonts w:cstheme="minorHAnsi"/>
        </w:rPr>
        <w:t>hand-off/</w:t>
      </w:r>
      <w:r w:rsidRPr="00D83052">
        <w:rPr>
          <w:rFonts w:cstheme="minorHAnsi"/>
        </w:rPr>
        <w:t>closeout process</w:t>
      </w:r>
      <w:r w:rsidR="006B2568">
        <w:rPr>
          <w:rFonts w:cstheme="minorHAnsi"/>
        </w:rPr>
        <w:t>,</w:t>
      </w:r>
      <w:r w:rsidRPr="00D83052">
        <w:rPr>
          <w:rFonts w:cstheme="minorHAnsi"/>
        </w:rPr>
        <w:t xml:space="preserve"> </w:t>
      </w:r>
      <w:r w:rsidR="00742206">
        <w:rPr>
          <w:rFonts w:cstheme="minorHAnsi"/>
        </w:rPr>
        <w:t xml:space="preserve">investigators and </w:t>
      </w:r>
      <w:r w:rsidR="00C76907">
        <w:rPr>
          <w:rFonts w:cstheme="minorHAnsi"/>
        </w:rPr>
        <w:t>protocol staff</w:t>
      </w:r>
      <w:r w:rsidRPr="00D83052">
        <w:rPr>
          <w:rFonts w:cstheme="minorHAnsi"/>
          <w:color w:val="000000"/>
        </w:rPr>
        <w:t xml:space="preserve"> </w:t>
      </w:r>
      <w:r w:rsidR="00196E80">
        <w:rPr>
          <w:rFonts w:cstheme="minorHAnsi"/>
          <w:color w:val="000000"/>
        </w:rPr>
        <w:t xml:space="preserve">will be instructed to </w:t>
      </w:r>
      <w:r w:rsidR="00970E5D">
        <w:rPr>
          <w:rFonts w:cstheme="minorHAnsi"/>
          <w:color w:val="000000"/>
        </w:rPr>
        <w:t xml:space="preserve">continue to </w:t>
      </w:r>
      <w:r w:rsidR="004E134A">
        <w:rPr>
          <w:rFonts w:cstheme="minorHAnsi"/>
          <w:color w:val="000000"/>
        </w:rPr>
        <w:t xml:space="preserve">utilize the </w:t>
      </w:r>
      <w:hyperlink r:id="rId11" w:history="1">
        <w:r w:rsidRPr="00970E5D">
          <w:rPr>
            <w:rStyle w:val="Hyperlink"/>
            <w:rFonts w:cstheme="minorHAnsi"/>
          </w:rPr>
          <w:t xml:space="preserve">OAC HELP </w:t>
        </w:r>
        <w:r w:rsidR="00970E5D" w:rsidRPr="00970E5D">
          <w:rPr>
            <w:rStyle w:val="Hyperlink"/>
            <w:rFonts w:cstheme="minorHAnsi"/>
          </w:rPr>
          <w:t>portal</w:t>
        </w:r>
      </w:hyperlink>
      <w:r w:rsidR="004E134A">
        <w:rPr>
          <w:rFonts w:cstheme="minorHAnsi"/>
          <w:color w:val="000000"/>
        </w:rPr>
        <w:t xml:space="preserve"> for</w:t>
      </w:r>
      <w:r w:rsidR="00970E5D">
        <w:rPr>
          <w:rFonts w:cstheme="minorHAnsi"/>
          <w:color w:val="000000"/>
        </w:rPr>
        <w:t xml:space="preserve"> </w:t>
      </w:r>
      <w:r w:rsidRPr="00D83052">
        <w:rPr>
          <w:rFonts w:cstheme="minorHAnsi"/>
          <w:color w:val="000000"/>
        </w:rPr>
        <w:t>ongoing maintenance requests</w:t>
      </w:r>
      <w:r w:rsidR="00970E5D">
        <w:rPr>
          <w:rFonts w:cstheme="minorHAnsi"/>
          <w:color w:val="000000"/>
        </w:rPr>
        <w:t xml:space="preserve"> for the duration of the grant</w:t>
      </w:r>
      <w:r w:rsidRPr="00D83052">
        <w:rPr>
          <w:rFonts w:cstheme="minorHAnsi"/>
          <w:color w:val="363636"/>
        </w:rPr>
        <w:t>.</w:t>
      </w:r>
      <w:r w:rsidR="008A5476">
        <w:rPr>
          <w:rFonts w:cstheme="minorHAnsi"/>
          <w:color w:val="363636"/>
        </w:rPr>
        <w:t xml:space="preserve">  A triage programmer will be monitoring the system during daylight business hours to most efficiently assist and address or re-assign.  </w:t>
      </w:r>
      <w:r w:rsidR="00175C6E">
        <w:rPr>
          <w:rFonts w:cstheme="minorHAnsi"/>
          <w:color w:val="000000"/>
        </w:rPr>
        <w:t>Permission</w:t>
      </w:r>
      <w:r w:rsidR="00970E5D">
        <w:rPr>
          <w:rFonts w:cstheme="minorHAnsi"/>
          <w:color w:val="000000"/>
        </w:rPr>
        <w:t>-related</w:t>
      </w:r>
      <w:r w:rsidR="00175C6E">
        <w:rPr>
          <w:rFonts w:cstheme="minorHAnsi"/>
          <w:color w:val="000000"/>
        </w:rPr>
        <w:t xml:space="preserve"> requests should be </w:t>
      </w:r>
      <w:r w:rsidRPr="00D83052">
        <w:rPr>
          <w:rFonts w:cstheme="minorHAnsi"/>
          <w:color w:val="000000"/>
        </w:rPr>
        <w:t>email</w:t>
      </w:r>
      <w:r w:rsidR="00175C6E">
        <w:rPr>
          <w:rFonts w:cstheme="minorHAnsi"/>
          <w:color w:val="000000"/>
        </w:rPr>
        <w:t>ed to</w:t>
      </w:r>
      <w:r w:rsidRPr="00D83052">
        <w:rPr>
          <w:rFonts w:cstheme="minorHAnsi"/>
          <w:color w:val="000000"/>
        </w:rPr>
        <w:t> </w:t>
      </w:r>
      <w:hyperlink r:id="rId12" w:history="1">
        <w:r w:rsidRPr="00D83052">
          <w:rPr>
            <w:rStyle w:val="Hyperlink"/>
            <w:rFonts w:cstheme="minorHAnsi"/>
          </w:rPr>
          <w:t>oac@upmc.edu</w:t>
        </w:r>
      </w:hyperlink>
      <w:r w:rsidRPr="00D83052">
        <w:rPr>
          <w:rFonts w:cstheme="minorHAnsi"/>
          <w:color w:val="000000"/>
        </w:rPr>
        <w:t> </w:t>
      </w:r>
      <w:r w:rsidR="00D1008D">
        <w:rPr>
          <w:rFonts w:cstheme="minorHAnsi"/>
          <w:color w:val="000000"/>
        </w:rPr>
        <w:t xml:space="preserve">or directed to the </w:t>
      </w:r>
      <w:r w:rsidRPr="00D83052">
        <w:rPr>
          <w:rFonts w:cstheme="minorHAnsi"/>
          <w:color w:val="000000"/>
        </w:rPr>
        <w:t>UPMC Help Desk (412-647-4357)</w:t>
      </w:r>
      <w:r w:rsidR="00D1008D">
        <w:rPr>
          <w:rFonts w:cstheme="minorHAnsi"/>
          <w:color w:val="000000"/>
        </w:rPr>
        <w:t xml:space="preserve">.  </w:t>
      </w:r>
    </w:p>
    <w:sectPr w:rsidR="00D57181" w:rsidRPr="008A5476" w:rsidSect="00147358">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5149" w14:textId="77777777" w:rsidR="002A26D2" w:rsidRDefault="002A26D2" w:rsidP="00E158A9">
      <w:pPr>
        <w:spacing w:after="0" w:line="240" w:lineRule="auto"/>
      </w:pPr>
      <w:r>
        <w:separator/>
      </w:r>
    </w:p>
  </w:endnote>
  <w:endnote w:type="continuationSeparator" w:id="0">
    <w:p w14:paraId="67738071" w14:textId="77777777" w:rsidR="002A26D2" w:rsidRDefault="002A26D2" w:rsidP="00E1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D5CD" w14:textId="5DBAF7D8" w:rsidR="00E158A9" w:rsidRDefault="00543B9E">
    <w:pPr>
      <w:pStyle w:val="Footer"/>
    </w:pPr>
    <w:r>
      <w:t>C.</w:t>
    </w:r>
    <w:r w:rsidR="003F74A9">
      <w:t xml:space="preserve"> </w:t>
    </w:r>
    <w:r>
      <w:t>Nicassio SBNC</w:t>
    </w: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t xml:space="preserve">Last Updated: </w:t>
    </w:r>
    <w:r w:rsidR="009D0285">
      <w:t>10/10/2022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9FF3" w14:textId="77777777" w:rsidR="002A26D2" w:rsidRDefault="002A26D2" w:rsidP="00E158A9">
      <w:pPr>
        <w:spacing w:after="0" w:line="240" w:lineRule="auto"/>
      </w:pPr>
      <w:r>
        <w:separator/>
      </w:r>
    </w:p>
  </w:footnote>
  <w:footnote w:type="continuationSeparator" w:id="0">
    <w:p w14:paraId="3CB802E3" w14:textId="77777777" w:rsidR="002A26D2" w:rsidRDefault="002A26D2" w:rsidP="00E1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80"/>
    <w:multiLevelType w:val="hybridMultilevel"/>
    <w:tmpl w:val="3802F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8341A"/>
    <w:multiLevelType w:val="hybridMultilevel"/>
    <w:tmpl w:val="F3F0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6F8"/>
    <w:multiLevelType w:val="hybridMultilevel"/>
    <w:tmpl w:val="52EEFD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A8164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7A5738"/>
    <w:multiLevelType w:val="hybridMultilevel"/>
    <w:tmpl w:val="BF58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59487">
    <w:abstractNumId w:val="4"/>
  </w:num>
  <w:num w:numId="2" w16cid:durableId="1185754697">
    <w:abstractNumId w:val="1"/>
  </w:num>
  <w:num w:numId="3" w16cid:durableId="490369797">
    <w:abstractNumId w:val="0"/>
  </w:num>
  <w:num w:numId="4" w16cid:durableId="582958119">
    <w:abstractNumId w:val="3"/>
  </w:num>
  <w:num w:numId="5" w16cid:durableId="294995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181"/>
    <w:rsid w:val="000158A3"/>
    <w:rsid w:val="00073885"/>
    <w:rsid w:val="000B0080"/>
    <w:rsid w:val="000C428E"/>
    <w:rsid w:val="000D66FD"/>
    <w:rsid w:val="000E14FE"/>
    <w:rsid w:val="001000BD"/>
    <w:rsid w:val="00141714"/>
    <w:rsid w:val="00147358"/>
    <w:rsid w:val="0016025D"/>
    <w:rsid w:val="00160566"/>
    <w:rsid w:val="00163F4A"/>
    <w:rsid w:val="00175C6E"/>
    <w:rsid w:val="00183770"/>
    <w:rsid w:val="00185594"/>
    <w:rsid w:val="0018770D"/>
    <w:rsid w:val="00191AFF"/>
    <w:rsid w:val="00196E80"/>
    <w:rsid w:val="001A0847"/>
    <w:rsid w:val="001B65E8"/>
    <w:rsid w:val="001F54D3"/>
    <w:rsid w:val="002067A9"/>
    <w:rsid w:val="0021475D"/>
    <w:rsid w:val="00232471"/>
    <w:rsid w:val="002A26D2"/>
    <w:rsid w:val="002A353B"/>
    <w:rsid w:val="002B6CAD"/>
    <w:rsid w:val="002D00FC"/>
    <w:rsid w:val="002D1773"/>
    <w:rsid w:val="002E03B2"/>
    <w:rsid w:val="00351652"/>
    <w:rsid w:val="00363939"/>
    <w:rsid w:val="003715CA"/>
    <w:rsid w:val="0037279C"/>
    <w:rsid w:val="003857EF"/>
    <w:rsid w:val="003F74A9"/>
    <w:rsid w:val="00425CEC"/>
    <w:rsid w:val="00493178"/>
    <w:rsid w:val="004B6F83"/>
    <w:rsid w:val="004E134A"/>
    <w:rsid w:val="0050242A"/>
    <w:rsid w:val="00523814"/>
    <w:rsid w:val="0052735C"/>
    <w:rsid w:val="005341B3"/>
    <w:rsid w:val="00543B9E"/>
    <w:rsid w:val="0055650F"/>
    <w:rsid w:val="00590283"/>
    <w:rsid w:val="005A1698"/>
    <w:rsid w:val="005D50E9"/>
    <w:rsid w:val="005E1B91"/>
    <w:rsid w:val="00600281"/>
    <w:rsid w:val="00614DC5"/>
    <w:rsid w:val="00641253"/>
    <w:rsid w:val="00642422"/>
    <w:rsid w:val="0065297B"/>
    <w:rsid w:val="0067066F"/>
    <w:rsid w:val="006959CA"/>
    <w:rsid w:val="006A603C"/>
    <w:rsid w:val="006B2568"/>
    <w:rsid w:val="006C2877"/>
    <w:rsid w:val="006E4EFD"/>
    <w:rsid w:val="006F027A"/>
    <w:rsid w:val="00742206"/>
    <w:rsid w:val="007C32C3"/>
    <w:rsid w:val="00807ED3"/>
    <w:rsid w:val="008200F4"/>
    <w:rsid w:val="00874F06"/>
    <w:rsid w:val="00885BD5"/>
    <w:rsid w:val="008A3D43"/>
    <w:rsid w:val="008A5476"/>
    <w:rsid w:val="008C0C18"/>
    <w:rsid w:val="008C5573"/>
    <w:rsid w:val="00952898"/>
    <w:rsid w:val="00961768"/>
    <w:rsid w:val="00970E5D"/>
    <w:rsid w:val="009719AB"/>
    <w:rsid w:val="009D0285"/>
    <w:rsid w:val="00A27C55"/>
    <w:rsid w:val="00A31EA0"/>
    <w:rsid w:val="00A40BF6"/>
    <w:rsid w:val="00A5447E"/>
    <w:rsid w:val="00AC326E"/>
    <w:rsid w:val="00B15713"/>
    <w:rsid w:val="00B90EE4"/>
    <w:rsid w:val="00BB57F5"/>
    <w:rsid w:val="00BC4A21"/>
    <w:rsid w:val="00C0568C"/>
    <w:rsid w:val="00C12A5E"/>
    <w:rsid w:val="00C22439"/>
    <w:rsid w:val="00C46374"/>
    <w:rsid w:val="00C5360E"/>
    <w:rsid w:val="00C62045"/>
    <w:rsid w:val="00C76907"/>
    <w:rsid w:val="00C84ED3"/>
    <w:rsid w:val="00C862B7"/>
    <w:rsid w:val="00CA3C4D"/>
    <w:rsid w:val="00CB1E37"/>
    <w:rsid w:val="00CC1666"/>
    <w:rsid w:val="00CD2D2C"/>
    <w:rsid w:val="00D1008D"/>
    <w:rsid w:val="00D2523A"/>
    <w:rsid w:val="00D57181"/>
    <w:rsid w:val="00D83052"/>
    <w:rsid w:val="00DA235C"/>
    <w:rsid w:val="00DB0B80"/>
    <w:rsid w:val="00DB156A"/>
    <w:rsid w:val="00E13E17"/>
    <w:rsid w:val="00E158A9"/>
    <w:rsid w:val="00E373EC"/>
    <w:rsid w:val="00E661CD"/>
    <w:rsid w:val="00E82360"/>
    <w:rsid w:val="00EB5F55"/>
    <w:rsid w:val="00EE3EF0"/>
    <w:rsid w:val="00F76509"/>
    <w:rsid w:val="00FB58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D5AE"/>
  <w15:docId w15:val="{49CA7271-0AC1-465A-9AAE-AF08FD5E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181"/>
    <w:pPr>
      <w:ind w:left="720"/>
      <w:contextualSpacing/>
    </w:pPr>
  </w:style>
  <w:style w:type="paragraph" w:styleId="Header">
    <w:name w:val="header"/>
    <w:basedOn w:val="Normal"/>
    <w:link w:val="HeaderChar"/>
    <w:uiPriority w:val="99"/>
    <w:unhideWhenUsed/>
    <w:rsid w:val="00E158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A9"/>
  </w:style>
  <w:style w:type="paragraph" w:styleId="Footer">
    <w:name w:val="footer"/>
    <w:basedOn w:val="Normal"/>
    <w:link w:val="FooterChar"/>
    <w:uiPriority w:val="99"/>
    <w:unhideWhenUsed/>
    <w:rsid w:val="00E158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A9"/>
  </w:style>
  <w:style w:type="character" w:styleId="Hyperlink">
    <w:name w:val="Hyperlink"/>
    <w:basedOn w:val="DefaultParagraphFont"/>
    <w:uiPriority w:val="99"/>
    <w:unhideWhenUsed/>
    <w:rsid w:val="00D83052"/>
    <w:rPr>
      <w:color w:val="0000FF"/>
      <w:u w:val="single"/>
    </w:rPr>
  </w:style>
  <w:style w:type="character" w:styleId="UnresolvedMention">
    <w:name w:val="Unresolved Mention"/>
    <w:basedOn w:val="DefaultParagraphFont"/>
    <w:uiPriority w:val="99"/>
    <w:semiHidden/>
    <w:unhideWhenUsed/>
    <w:rsid w:val="00502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250427">
      <w:bodyDiv w:val="1"/>
      <w:marLeft w:val="0"/>
      <w:marRight w:val="0"/>
      <w:marTop w:val="0"/>
      <w:marBottom w:val="0"/>
      <w:divBdr>
        <w:top w:val="none" w:sz="0" w:space="0" w:color="auto"/>
        <w:left w:val="none" w:sz="0" w:space="0" w:color="auto"/>
        <w:bottom w:val="none" w:sz="0" w:space="0" w:color="auto"/>
        <w:right w:val="none" w:sz="0" w:space="0" w:color="auto"/>
      </w:divBdr>
    </w:div>
    <w:div w:id="164353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ac@upm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psychiatry.upmc.com/oac_hel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esearch.psychiatry.upmc.com/oac_hel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BCF3BC75A840BE00FEF5F8765CB6" ma:contentTypeVersion="5" ma:contentTypeDescription="Create a new document." ma:contentTypeScope="" ma:versionID="010602d82acd76cc7dbcc5a28f957708">
  <xsd:schema xmlns:xsd="http://www.w3.org/2001/XMLSchema" xmlns:xs="http://www.w3.org/2001/XMLSchema" xmlns:p="http://schemas.microsoft.com/office/2006/metadata/properties" xmlns:ns2="e81b103b-5dfe-44c3-a44c-e82080ba2bc7" xmlns:ns3="afc1b804-c56c-461c-99a6-d25607966d39" targetNamespace="http://schemas.microsoft.com/office/2006/metadata/properties" ma:root="true" ma:fieldsID="0f8f63e45212b4b00c4cf4dbfc5a15ac" ns2:_="" ns3:_="">
    <xsd:import namespace="e81b103b-5dfe-44c3-a44c-e82080ba2bc7"/>
    <xsd:import namespace="afc1b804-c56c-461c-99a6-d25607966d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b103b-5dfe-44c3-a44c-e82080ba2b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c1b804-c56c-461c-99a6-d25607966d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81b103b-5dfe-44c3-a44c-e82080ba2bc7">
      <UserInfo>
        <DisplayName>Mengo, Duane</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1619C-B252-48C7-ABF2-F8F1C6B1A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b103b-5dfe-44c3-a44c-e82080ba2bc7"/>
    <ds:schemaRef ds:uri="afc1b804-c56c-461c-99a6-d25607966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1B0A09-AB44-48EE-AC5E-C3464DF5E5E6}">
  <ds:schemaRefs>
    <ds:schemaRef ds:uri="http://purl.org/dc/elements/1.1/"/>
    <ds:schemaRef ds:uri="http://schemas.microsoft.com/office/2006/metadata/properties"/>
    <ds:schemaRef ds:uri="e81b103b-5dfe-44c3-a44c-e82080ba2bc7"/>
    <ds:schemaRef ds:uri="http://purl.org/dc/terms/"/>
    <ds:schemaRef ds:uri="http://schemas.openxmlformats.org/package/2006/metadata/core-properties"/>
    <ds:schemaRef ds:uri="http://schemas.microsoft.com/office/2006/documentManagement/types"/>
    <ds:schemaRef ds:uri="afc1b804-c56c-461c-99a6-d25607966d3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AE65B9-5C5C-4416-8A78-DAD83C716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4110</Characters>
  <Application>Microsoft Office Word</Application>
  <DocSecurity>0</DocSecurity>
  <Lines>34</Lines>
  <Paragraphs>9</Paragraphs>
  <ScaleCrop>false</ScaleCrop>
  <Company>UPMC</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nickcv</dc:creator>
  <cp:lastModifiedBy>Lach, Tiffany</cp:lastModifiedBy>
  <cp:revision>8</cp:revision>
  <dcterms:created xsi:type="dcterms:W3CDTF">2023-04-05T13:42:00Z</dcterms:created>
  <dcterms:modified xsi:type="dcterms:W3CDTF">2023-04-05T13:46:00Z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0x0101005F68BCF3BC75A840BE00FEF5F8765CB6</vt:lpwstr>
  </property>
  <property fmtid="{D5CDD505-2E9C-101B-9397-08002B2CF9AE}" pid="3" name="MSIP_Label_5e4b1be8-281e-475d-98b0-21c3457e5a46_Enabled">
    <vt:lpwstr>true</vt:lpwstr>
  </property>
  <property fmtid="{D5CDD505-2E9C-101B-9397-08002B2CF9AE}" pid="4" name="MSIP_Label_5e4b1be8-281e-475d-98b0-21c3457e5a46_SetDate">
    <vt:lpwstr>2022-08-02T19:23:40Z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91f95fe1-a78c-4fae-95b8-b391843fef95</vt:lpwstr>
  </property>
  <property fmtid="{D5CDD505-2E9C-101B-9397-08002B2CF9AE}" pid="9" name="MSIP_Label_5e4b1be8-281e-475d-98b0-21c3457e5a46_ContentBits">
    <vt:lpwstr>0</vt:lpwstr>
  </property>
  <property fmtid="{D5CDD505-2E9C-101B-9397-08002B2CF9AE}" pid="10" name="MediaServiceImageTags">
    <vt:lpwstr/>
  </property>
  <property fmtid="{D5CDD505-2E9C-101B-9397-08002B2CF9AE}" pid="11" name="Order">
    <vt:r8>5083200</vt:r8>
  </property>
  <property fmtid="{D5CDD505-2E9C-101B-9397-08002B2CF9AE}" pid="12" name="xd_Signature">
    <vt:bool>false</vt:bool>
  </property>
  <property fmtid="{D5CDD505-2E9C-101B-9397-08002B2CF9AE}" pid="13" name="SharedWithUsers">
    <vt:lpwstr>44;#Mengo, Duane</vt:lpwstr>
  </property>
  <property fmtid="{D5CDD505-2E9C-101B-9397-08002B2CF9AE}" pid="14" name="xd_ProgID">
    <vt:lpwstr/>
  </property>
  <property fmtid="{D5CDD505-2E9C-101B-9397-08002B2CF9AE}" pid="15" name="TriggerFlowInfo">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ies>
</file>